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54CC0" w14:textId="16137725" w:rsidR="00A36216" w:rsidRPr="00AD34B9" w:rsidRDefault="00A36216" w:rsidP="00DD068A">
      <w:pPr>
        <w:spacing w:after="160" w:line="276" w:lineRule="auto"/>
        <w:rPr>
          <w:rFonts w:asciiTheme="minorHAnsi" w:eastAsia="Times New Roman" w:hAnsiTheme="minorHAnsi" w:cstheme="minorHAnsi"/>
          <w:i/>
          <w:iCs/>
          <w:color w:val="1F3863"/>
          <w:sz w:val="24"/>
          <w:szCs w:val="24"/>
          <w:lang w:eastAsia="pt-BR"/>
        </w:rPr>
      </w:pPr>
    </w:p>
    <w:p w14:paraId="17DE4735" w14:textId="77777777" w:rsidR="00A36216" w:rsidRPr="00AD34B9" w:rsidRDefault="00A36216" w:rsidP="00DD068A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D34B9">
        <w:rPr>
          <w:rFonts w:asciiTheme="minorHAnsi" w:hAnsiTheme="minorHAnsi" w:cstheme="minorHAnsi"/>
          <w:sz w:val="24"/>
          <w:szCs w:val="24"/>
        </w:rPr>
        <w:t>ANEXO 04</w:t>
      </w:r>
    </w:p>
    <w:p w14:paraId="455E6D7B" w14:textId="77777777" w:rsidR="00A36216" w:rsidRPr="00AD34B9" w:rsidRDefault="00A36216" w:rsidP="00DD068A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29AEE7C" w14:textId="77777777" w:rsidR="00A36216" w:rsidRPr="00AD34B9" w:rsidRDefault="00A36216" w:rsidP="00DD068A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D34B9">
        <w:rPr>
          <w:rFonts w:asciiTheme="minorHAnsi" w:hAnsiTheme="minorHAnsi" w:cstheme="minorHAnsi"/>
          <w:b/>
          <w:bCs/>
          <w:sz w:val="24"/>
          <w:szCs w:val="24"/>
        </w:rPr>
        <w:t xml:space="preserve">FORMULÁRIO DE INTERPOSIÇÃO DE RECURSOS RELATIVOS </w:t>
      </w:r>
    </w:p>
    <w:p w14:paraId="1CBBECFB" w14:textId="7E6C7B0B" w:rsidR="00A36216" w:rsidRPr="00AD34B9" w:rsidRDefault="00A36216" w:rsidP="00DD068A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D34B9">
        <w:rPr>
          <w:rFonts w:asciiTheme="minorHAnsi" w:hAnsiTheme="minorHAnsi" w:cstheme="minorHAnsi"/>
          <w:b/>
          <w:bCs/>
          <w:sz w:val="24"/>
          <w:szCs w:val="24"/>
        </w:rPr>
        <w:t xml:space="preserve">AO PROCESSO ELEITORAL DA PRESIDÊNCIA E SECRETARIA EXECUTIVA DO COMITÊ </w:t>
      </w:r>
      <w:r w:rsidR="00DD5742">
        <w:rPr>
          <w:rFonts w:asciiTheme="minorHAnsi" w:hAnsiTheme="minorHAnsi" w:cstheme="minorHAnsi"/>
          <w:b/>
          <w:bCs/>
          <w:sz w:val="24"/>
          <w:szCs w:val="24"/>
        </w:rPr>
        <w:t>TIMBÓ</w:t>
      </w:r>
      <w:r w:rsidRPr="00AD34B9">
        <w:rPr>
          <w:rFonts w:asciiTheme="minorHAnsi" w:hAnsiTheme="minorHAnsi" w:cstheme="minorHAnsi"/>
          <w:b/>
          <w:bCs/>
          <w:sz w:val="24"/>
          <w:szCs w:val="24"/>
        </w:rPr>
        <w:t xml:space="preserve"> – MANDATO 20</w:t>
      </w:r>
      <w:r w:rsidR="00DD5742">
        <w:rPr>
          <w:rFonts w:asciiTheme="minorHAnsi" w:hAnsiTheme="minorHAnsi" w:cstheme="minorHAnsi"/>
          <w:b/>
          <w:bCs/>
          <w:sz w:val="24"/>
          <w:szCs w:val="24"/>
        </w:rPr>
        <w:t>24</w:t>
      </w:r>
      <w:r w:rsidRPr="00AD34B9">
        <w:rPr>
          <w:rFonts w:asciiTheme="minorHAnsi" w:hAnsiTheme="minorHAnsi" w:cstheme="minorHAnsi"/>
          <w:b/>
          <w:bCs/>
          <w:sz w:val="24"/>
          <w:szCs w:val="24"/>
        </w:rPr>
        <w:t xml:space="preserve"> A 20</w:t>
      </w:r>
      <w:r w:rsidR="00DD5742">
        <w:rPr>
          <w:rFonts w:asciiTheme="minorHAnsi" w:hAnsiTheme="minorHAnsi" w:cstheme="minorHAnsi"/>
          <w:b/>
          <w:bCs/>
          <w:sz w:val="24"/>
          <w:szCs w:val="24"/>
        </w:rPr>
        <w:t>26</w:t>
      </w:r>
    </w:p>
    <w:p w14:paraId="707F1C2B" w14:textId="77777777" w:rsidR="00A36216" w:rsidRPr="00AD34B9" w:rsidRDefault="00A36216" w:rsidP="00DD068A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68864B" w14:textId="77777777" w:rsidR="00A36216" w:rsidRPr="00AD34B9" w:rsidRDefault="00A36216" w:rsidP="00DD06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FF4E201" w14:textId="77777777" w:rsidR="00A36216" w:rsidRPr="00AD34B9" w:rsidRDefault="00A36216" w:rsidP="00DD06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D34B9">
        <w:rPr>
          <w:rFonts w:asciiTheme="minorHAnsi" w:hAnsiTheme="minorHAnsi" w:cstheme="minorHAnsi"/>
          <w:sz w:val="24"/>
          <w:szCs w:val="24"/>
        </w:rPr>
        <w:t>Eu, ............................................................................................, portador(a) do documento de identidade nº................ e CPF nº ........................... em representação da organização ......................., que concorre ao cargo de ....................... em chapa eleitoral da Presidência e Secretaria Executiva do Comitê XX para o mandato 20XX a 20XX, apresento recurso em</w:t>
      </w:r>
      <w:proofErr w:type="gramStart"/>
      <w:r w:rsidRPr="00AD34B9">
        <w:rPr>
          <w:rFonts w:asciiTheme="minorHAnsi" w:hAnsiTheme="minorHAnsi" w:cstheme="minorHAnsi"/>
          <w:sz w:val="24"/>
          <w:szCs w:val="24"/>
        </w:rPr>
        <w:t xml:space="preserve"> ....</w:t>
      </w:r>
      <w:proofErr w:type="gramEnd"/>
      <w:r w:rsidRPr="00AD34B9">
        <w:rPr>
          <w:rFonts w:asciiTheme="minorHAnsi" w:hAnsiTheme="minorHAnsi" w:cstheme="minorHAnsi"/>
          <w:sz w:val="24"/>
          <w:szCs w:val="24"/>
        </w:rPr>
        <w:t>. (</w:t>
      </w:r>
      <w:r w:rsidRPr="00AD34B9">
        <w:rPr>
          <w:rFonts w:asciiTheme="minorHAnsi" w:hAnsiTheme="minorHAnsi" w:cstheme="minorHAnsi"/>
          <w:i/>
          <w:iCs/>
          <w:sz w:val="24"/>
          <w:szCs w:val="24"/>
        </w:rPr>
        <w:t>colocar 1ª ou 2ª instância</w:t>
      </w:r>
      <w:r w:rsidRPr="00AD34B9">
        <w:rPr>
          <w:rFonts w:asciiTheme="minorHAnsi" w:hAnsiTheme="minorHAnsi" w:cstheme="minorHAnsi"/>
          <w:sz w:val="24"/>
          <w:szCs w:val="24"/>
        </w:rPr>
        <w:t>) à ......(</w:t>
      </w:r>
      <w:r w:rsidRPr="00AD34B9">
        <w:rPr>
          <w:rFonts w:asciiTheme="minorHAnsi" w:hAnsiTheme="minorHAnsi" w:cstheme="minorHAnsi"/>
          <w:i/>
          <w:iCs/>
          <w:sz w:val="24"/>
          <w:szCs w:val="24"/>
        </w:rPr>
        <w:t>colocar à Comissão Eleitoral se forem 1ª instância ou à Assembleia Geral em 2ª instância</w:t>
      </w:r>
      <w:r w:rsidRPr="00AD34B9">
        <w:rPr>
          <w:rFonts w:asciiTheme="minorHAnsi" w:hAnsiTheme="minorHAnsi" w:cstheme="minorHAnsi"/>
          <w:sz w:val="24"/>
          <w:szCs w:val="24"/>
        </w:rPr>
        <w:t>).</w:t>
      </w:r>
    </w:p>
    <w:p w14:paraId="508F3CBE" w14:textId="77777777" w:rsidR="00A36216" w:rsidRPr="00AD34B9" w:rsidRDefault="00A36216" w:rsidP="00DD06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21A32F2" w14:textId="77777777" w:rsidR="00A36216" w:rsidRPr="00AD34B9" w:rsidRDefault="00A36216" w:rsidP="00DD06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D34B9">
        <w:rPr>
          <w:rFonts w:asciiTheme="minorHAnsi" w:hAnsiTheme="minorHAnsi" w:cstheme="minorHAnsi"/>
          <w:sz w:val="24"/>
          <w:szCs w:val="24"/>
        </w:rPr>
        <w:t>I. Do objeto de recurso:</w:t>
      </w:r>
    </w:p>
    <w:p w14:paraId="6221334C" w14:textId="77777777" w:rsidR="00A36216" w:rsidRPr="00AD34B9" w:rsidRDefault="00A36216" w:rsidP="00DD06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D34B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2EB9CC18" w14:textId="77777777" w:rsidR="00A36216" w:rsidRPr="00AD34B9" w:rsidRDefault="00A36216" w:rsidP="00DD06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D34B9">
        <w:rPr>
          <w:rFonts w:asciiTheme="minorHAnsi" w:hAnsiTheme="minorHAnsi" w:cstheme="minorHAnsi"/>
          <w:sz w:val="24"/>
          <w:szCs w:val="24"/>
        </w:rPr>
        <w:t>..................................................................</w:t>
      </w:r>
    </w:p>
    <w:p w14:paraId="28D77442" w14:textId="77777777" w:rsidR="00A36216" w:rsidRPr="00AD34B9" w:rsidRDefault="00A36216" w:rsidP="00DD06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D34B9">
        <w:rPr>
          <w:rFonts w:asciiTheme="minorHAnsi" w:hAnsiTheme="minorHAnsi" w:cstheme="minorHAnsi"/>
          <w:sz w:val="24"/>
          <w:szCs w:val="24"/>
        </w:rPr>
        <w:t>II. Dos argumentos de recurso:</w:t>
      </w:r>
    </w:p>
    <w:p w14:paraId="6C93E303" w14:textId="77777777" w:rsidR="00A36216" w:rsidRPr="00AD34B9" w:rsidRDefault="00A36216" w:rsidP="00DD06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D34B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0078DE88" w14:textId="77777777" w:rsidR="00A36216" w:rsidRPr="00AD34B9" w:rsidRDefault="00A36216" w:rsidP="00DD06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D34B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</w:t>
      </w:r>
    </w:p>
    <w:p w14:paraId="37FDC55F" w14:textId="77777777" w:rsidR="00A36216" w:rsidRPr="00AD34B9" w:rsidRDefault="00A36216" w:rsidP="00DD06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D34B9">
        <w:rPr>
          <w:rFonts w:asciiTheme="minorHAnsi" w:hAnsiTheme="minorHAnsi" w:cstheme="minorHAnsi"/>
          <w:sz w:val="24"/>
          <w:szCs w:val="24"/>
        </w:rPr>
        <w:t>III. Dos anexos de suporte para recurso (opcional):</w:t>
      </w:r>
    </w:p>
    <w:p w14:paraId="1D89AFAC" w14:textId="77777777" w:rsidR="00A36216" w:rsidRPr="00AD34B9" w:rsidRDefault="00A36216" w:rsidP="00DD06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D34B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4625167A" w14:textId="77777777" w:rsidR="00A36216" w:rsidRPr="00AD34B9" w:rsidRDefault="00A36216" w:rsidP="00DD06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D34B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</w:t>
      </w:r>
    </w:p>
    <w:p w14:paraId="17DC1A9E" w14:textId="77777777" w:rsidR="00A36216" w:rsidRPr="00AD34B9" w:rsidRDefault="00A36216" w:rsidP="00DD06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1F5E022" w14:textId="77777777" w:rsidR="00A36216" w:rsidRPr="00AD34B9" w:rsidRDefault="00A36216" w:rsidP="00DD068A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AD34B9">
        <w:rPr>
          <w:rFonts w:asciiTheme="minorHAnsi" w:hAnsiTheme="minorHAnsi" w:cstheme="minorHAnsi"/>
          <w:sz w:val="24"/>
          <w:szCs w:val="24"/>
        </w:rPr>
        <w:t>Município, SC, ......de....................de 20...</w:t>
      </w:r>
    </w:p>
    <w:p w14:paraId="00A47629" w14:textId="77777777" w:rsidR="00A36216" w:rsidRPr="00AD34B9" w:rsidRDefault="00A36216" w:rsidP="00DD068A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055B579" w14:textId="77777777" w:rsidR="00A36216" w:rsidRPr="00AD34B9" w:rsidRDefault="00A36216" w:rsidP="00DD068A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31FADBD" w14:textId="77777777" w:rsidR="00A36216" w:rsidRPr="00AD34B9" w:rsidRDefault="00A36216" w:rsidP="00DD068A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158F53D" w14:textId="77777777" w:rsidR="00A36216" w:rsidRPr="00AD34B9" w:rsidRDefault="00A36216" w:rsidP="00DD068A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CC50D3D" w14:textId="77777777" w:rsidR="00A36216" w:rsidRPr="00AD34B9" w:rsidRDefault="00A36216" w:rsidP="00DD068A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E999C1A" w14:textId="77777777" w:rsidR="00A36216" w:rsidRPr="00AD34B9" w:rsidRDefault="00A36216" w:rsidP="00DD068A">
      <w:pPr>
        <w:spacing w:line="276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AD34B9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(assinatura) </w:t>
      </w:r>
    </w:p>
    <w:p w14:paraId="699A4E37" w14:textId="22B9580C" w:rsidR="00A36216" w:rsidRPr="00DD5742" w:rsidRDefault="00A36216" w:rsidP="00DD5742">
      <w:pPr>
        <w:spacing w:line="276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AD34B9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</w:t>
      </w:r>
      <w:r w:rsidRPr="00AD34B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Nome completo de um dos integrantes da chapa inscrita</w:t>
      </w:r>
      <w:r w:rsidRPr="00AD34B9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)</w:t>
      </w:r>
    </w:p>
    <w:sectPr w:rsidR="00A36216" w:rsidRPr="00DD5742" w:rsidSect="00C97B1F">
      <w:headerReference w:type="default" r:id="rId7"/>
      <w:footerReference w:type="default" r:id="rId8"/>
      <w:type w:val="continuous"/>
      <w:pgSz w:w="11910" w:h="16840"/>
      <w:pgMar w:top="2410" w:right="1580" w:bottom="2127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E2463" w14:textId="77777777" w:rsidR="00A10749" w:rsidRDefault="00A10749" w:rsidP="001A7FAF">
      <w:r>
        <w:separator/>
      </w:r>
    </w:p>
  </w:endnote>
  <w:endnote w:type="continuationSeparator" w:id="0">
    <w:p w14:paraId="1B2070A3" w14:textId="77777777" w:rsidR="00A10749" w:rsidRDefault="00A10749" w:rsidP="001A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A2514" w14:textId="77777777" w:rsidR="001A7FAF" w:rsidRDefault="001A7FAF" w:rsidP="001A7FAF">
    <w:pPr>
      <w:pStyle w:val="Corpodetexto"/>
      <w:rPr>
        <w:sz w:val="19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4952B32" wp14:editId="39A6DC08">
              <wp:simplePos x="0" y="0"/>
              <wp:positionH relativeFrom="page">
                <wp:posOffset>1310640</wp:posOffset>
              </wp:positionH>
              <wp:positionV relativeFrom="paragraph">
                <wp:posOffset>168910</wp:posOffset>
              </wp:positionV>
              <wp:extent cx="4936490" cy="1270"/>
              <wp:effectExtent l="0" t="0" r="0" b="0"/>
              <wp:wrapTopAndBottom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36490" cy="1270"/>
                      </a:xfrm>
                      <a:custGeom>
                        <a:avLst/>
                        <a:gdLst>
                          <a:gd name="T0" fmla="+- 0 2064 2064"/>
                          <a:gd name="T1" fmla="*/ T0 w 7774"/>
                          <a:gd name="T2" fmla="+- 0 9837 2064"/>
                          <a:gd name="T3" fmla="*/ T2 w 7774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7774">
                            <a:moveTo>
                              <a:pt x="0" y="0"/>
                            </a:moveTo>
                            <a:lnTo>
                              <a:pt x="7773" y="0"/>
                            </a:lnTo>
                          </a:path>
                        </a:pathLst>
                      </a:custGeom>
                      <a:noFill/>
                      <a:ln w="911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0D7B78" id="Freeform 2" o:spid="_x0000_s1026" style="position:absolute;margin-left:103.2pt;margin-top:13.3pt;width:388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" path="m,l7773,e" filled="f" strokeweight=".25317mm">
              <v:path arrowok="t" o:connecttype="custom" o:connectlocs="0,0;4935855,0" o:connectangles="0,0"/>
              <w10:wrap type="topAndBottom" anchorx="page"/>
            </v:shape>
          </w:pict>
        </mc:Fallback>
      </mc:AlternateContent>
    </w:r>
  </w:p>
  <w:p w14:paraId="7C0081CC" w14:textId="77777777" w:rsidR="00E0443F" w:rsidRDefault="00E0443F" w:rsidP="001A7FAF">
    <w:pPr>
      <w:pStyle w:val="Rodap"/>
      <w:rPr>
        <w:sz w:val="20"/>
        <w:szCs w:val="20"/>
      </w:rPr>
    </w:pPr>
  </w:p>
  <w:p w14:paraId="3A806592" w14:textId="1DF1EF1F" w:rsidR="00E0443F" w:rsidRPr="00E0443F" w:rsidRDefault="001A7FAF" w:rsidP="00E0443F">
    <w:pPr>
      <w:pStyle w:val="Rodap"/>
      <w:jc w:val="center"/>
      <w:rPr>
        <w:sz w:val="20"/>
        <w:szCs w:val="20"/>
        <w:lang w:val="pt-BR"/>
      </w:rPr>
    </w:pPr>
    <w:r w:rsidRPr="001A7FAF">
      <w:rPr>
        <w:sz w:val="20"/>
        <w:szCs w:val="20"/>
      </w:rPr>
      <w:t>Rua Padre Anchieta, 71 –</w:t>
    </w:r>
    <w:r w:rsidR="00E0443F">
      <w:rPr>
        <w:sz w:val="20"/>
        <w:szCs w:val="20"/>
      </w:rPr>
      <w:t xml:space="preserve"> Centro </w:t>
    </w:r>
    <w:proofErr w:type="gramStart"/>
    <w:r w:rsidR="00E0443F">
      <w:rPr>
        <w:sz w:val="20"/>
        <w:szCs w:val="20"/>
      </w:rPr>
      <w:t xml:space="preserve">- </w:t>
    </w:r>
    <w:r w:rsidRPr="001A7FAF">
      <w:rPr>
        <w:sz w:val="20"/>
        <w:szCs w:val="20"/>
      </w:rPr>
      <w:t xml:space="preserve"> Porto</w:t>
    </w:r>
    <w:proofErr w:type="gramEnd"/>
    <w:r w:rsidRPr="001A7FAF">
      <w:rPr>
        <w:sz w:val="20"/>
        <w:szCs w:val="20"/>
      </w:rPr>
      <w:t xml:space="preserve"> União – SC</w:t>
    </w:r>
    <w:r w:rsidR="00E0443F">
      <w:rPr>
        <w:sz w:val="20"/>
        <w:szCs w:val="20"/>
      </w:rPr>
      <w:t xml:space="preserve"> -</w:t>
    </w:r>
    <w:r w:rsidRPr="001A7FAF">
      <w:rPr>
        <w:sz w:val="20"/>
        <w:szCs w:val="20"/>
      </w:rPr>
      <w:t xml:space="preserve"> </w:t>
    </w:r>
    <w:r w:rsidR="00E0443F" w:rsidRPr="00E0443F">
      <w:rPr>
        <w:sz w:val="20"/>
        <w:szCs w:val="20"/>
        <w:lang w:val="pt-BR"/>
      </w:rPr>
      <w:t>CEP:</w:t>
    </w:r>
    <w:r w:rsidRPr="00E0443F">
      <w:rPr>
        <w:sz w:val="20"/>
        <w:szCs w:val="20"/>
        <w:lang w:val="pt-BR"/>
      </w:rPr>
      <w:t xml:space="preserve"> 89400-000</w:t>
    </w:r>
    <w:r w:rsidR="00E0443F" w:rsidRPr="00E0443F">
      <w:rPr>
        <w:sz w:val="20"/>
        <w:szCs w:val="20"/>
        <w:lang w:val="pt-BR"/>
      </w:rPr>
      <w:t>.</w:t>
    </w:r>
  </w:p>
  <w:p w14:paraId="08C8483F" w14:textId="0C9E246E" w:rsidR="001A7FAF" w:rsidRPr="00E0443F" w:rsidRDefault="00E0443F" w:rsidP="00E0443F">
    <w:pPr>
      <w:pStyle w:val="Rodap"/>
      <w:jc w:val="center"/>
      <w:rPr>
        <w:sz w:val="20"/>
        <w:szCs w:val="20"/>
        <w:lang w:val="en-US"/>
      </w:rPr>
    </w:pPr>
    <w:r>
      <w:rPr>
        <w:sz w:val="20"/>
        <w:szCs w:val="20"/>
        <w:lang w:val="en-US"/>
      </w:rPr>
      <w:t>E-mail: comitetimbo@gmail.com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0A7CA" w14:textId="77777777" w:rsidR="00A10749" w:rsidRDefault="00A10749" w:rsidP="001A7FAF">
      <w:r>
        <w:separator/>
      </w:r>
    </w:p>
  </w:footnote>
  <w:footnote w:type="continuationSeparator" w:id="0">
    <w:p w14:paraId="0BA04EA3" w14:textId="77777777" w:rsidR="00A10749" w:rsidRDefault="00A10749" w:rsidP="001A7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03633" w14:textId="5F6E0A39" w:rsidR="001A7FAF" w:rsidRDefault="001A7FAF" w:rsidP="00001B8D">
    <w:pPr>
      <w:pStyle w:val="Ttulo"/>
      <w:rPr>
        <w:rFonts w:ascii="Arial" w:hAnsi="Arial" w:cs="Arial"/>
        <w:color w:val="0E233D"/>
        <w:sz w:val="24"/>
        <w:szCs w:val="24"/>
      </w:rPr>
    </w:pPr>
    <w:r w:rsidRPr="001A7FAF">
      <w:rPr>
        <w:rFonts w:ascii="Arial" w:hAnsi="Arial" w:cs="Arial"/>
        <w:noProof/>
        <w:sz w:val="28"/>
        <w:szCs w:val="28"/>
        <w:lang w:val="pt-BR" w:eastAsia="pt-BR"/>
      </w:rPr>
      <w:drawing>
        <wp:anchor distT="0" distB="0" distL="0" distR="0" simplePos="0" relativeHeight="251659264" behindDoc="0" locked="0" layoutInCell="1" allowOverlap="1" wp14:anchorId="622C103A" wp14:editId="49874D61">
          <wp:simplePos x="0" y="0"/>
          <wp:positionH relativeFrom="page">
            <wp:posOffset>1253490</wp:posOffset>
          </wp:positionH>
          <wp:positionV relativeFrom="paragraph">
            <wp:posOffset>-234315</wp:posOffset>
          </wp:positionV>
          <wp:extent cx="914400" cy="1198605"/>
          <wp:effectExtent l="0" t="0" r="0" b="190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1198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7FAF">
      <w:rPr>
        <w:rFonts w:ascii="Arial" w:hAnsi="Arial" w:cs="Arial"/>
        <w:color w:val="0E233D"/>
        <w:sz w:val="28"/>
        <w:szCs w:val="28"/>
      </w:rPr>
      <w:t>COMITÊ DE GERENCIAMENTO DA</w:t>
    </w:r>
    <w:r w:rsidR="00001B8D">
      <w:rPr>
        <w:rFonts w:ascii="Arial" w:hAnsi="Arial" w:cs="Arial"/>
        <w:color w:val="0E233D"/>
        <w:sz w:val="28"/>
        <w:szCs w:val="28"/>
      </w:rPr>
      <w:t xml:space="preserve"> </w:t>
    </w:r>
    <w:r w:rsidRPr="001A7FAF">
      <w:rPr>
        <w:rFonts w:ascii="Arial" w:hAnsi="Arial" w:cs="Arial"/>
        <w:color w:val="0E233D"/>
        <w:sz w:val="28"/>
        <w:szCs w:val="28"/>
      </w:rPr>
      <w:t>BACIA</w:t>
    </w:r>
    <w:r w:rsidR="00001B8D">
      <w:rPr>
        <w:rFonts w:ascii="Arial" w:hAnsi="Arial" w:cs="Arial"/>
        <w:color w:val="0E233D"/>
        <w:sz w:val="28"/>
        <w:szCs w:val="28"/>
      </w:rPr>
      <w:t xml:space="preserve"> H</w:t>
    </w:r>
    <w:r w:rsidRPr="001A7FAF">
      <w:rPr>
        <w:rFonts w:ascii="Arial" w:hAnsi="Arial" w:cs="Arial"/>
        <w:color w:val="0E233D"/>
        <w:sz w:val="28"/>
        <w:szCs w:val="28"/>
      </w:rPr>
      <w:t>IDROGRÁFICA DO RIO TIMBÓ E BACIAS</w:t>
    </w:r>
    <w:r w:rsidR="00001B8D">
      <w:rPr>
        <w:rFonts w:ascii="Arial" w:hAnsi="Arial" w:cs="Arial"/>
        <w:color w:val="0E233D"/>
        <w:sz w:val="28"/>
        <w:szCs w:val="28"/>
      </w:rPr>
      <w:t xml:space="preserve"> </w:t>
    </w:r>
    <w:r w:rsidRPr="001A7FAF">
      <w:rPr>
        <w:rFonts w:ascii="Arial" w:hAnsi="Arial" w:cs="Arial"/>
        <w:color w:val="0E233D"/>
        <w:sz w:val="28"/>
        <w:szCs w:val="28"/>
      </w:rPr>
      <w:t>CONTÍGUAS</w:t>
    </w:r>
  </w:p>
  <w:p w14:paraId="3A73EBE5" w14:textId="4ED960AD" w:rsidR="001A7FAF" w:rsidRPr="001A7FAF" w:rsidRDefault="001A7FAF" w:rsidP="001A7FAF">
    <w:pPr>
      <w:pStyle w:val="Ttulo"/>
      <w:rPr>
        <w:rFonts w:ascii="Arial" w:hAnsi="Arial" w:cs="Arial"/>
        <w:color w:val="0E233D"/>
        <w:sz w:val="16"/>
        <w:szCs w:val="16"/>
      </w:rPr>
    </w:pPr>
    <w:r>
      <w:rPr>
        <w:rFonts w:ascii="Arial" w:hAnsi="Arial" w:cs="Arial"/>
        <w:color w:val="0E233D"/>
        <w:sz w:val="16"/>
        <w:szCs w:val="16"/>
      </w:rPr>
      <w:t>CRIADO EM 22 DE MARÇO DE 2002 – DECRETO 4.295</w:t>
    </w:r>
  </w:p>
  <w:p w14:paraId="1D86F8FA" w14:textId="77777777" w:rsidR="001A7FAF" w:rsidRPr="001A7FAF" w:rsidRDefault="001A7FAF" w:rsidP="001A7F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261B1"/>
    <w:multiLevelType w:val="hybridMultilevel"/>
    <w:tmpl w:val="3C620B60"/>
    <w:lvl w:ilvl="0" w:tplc="B6FA2FE4">
      <w:numFmt w:val="bullet"/>
      <w:lvlText w:val=""/>
      <w:lvlJc w:val="left"/>
      <w:pPr>
        <w:ind w:left="1954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C7B4CE18">
      <w:numFmt w:val="bullet"/>
      <w:lvlText w:val="•"/>
      <w:lvlJc w:val="left"/>
      <w:pPr>
        <w:ind w:left="2636" w:hanging="360"/>
      </w:pPr>
      <w:rPr>
        <w:rFonts w:hint="default"/>
        <w:lang w:val="pt-PT" w:eastAsia="en-US" w:bidi="ar-SA"/>
      </w:rPr>
    </w:lvl>
    <w:lvl w:ilvl="2" w:tplc="FBD6F5C2">
      <w:numFmt w:val="bullet"/>
      <w:lvlText w:val="•"/>
      <w:lvlJc w:val="left"/>
      <w:pPr>
        <w:ind w:left="3313" w:hanging="360"/>
      </w:pPr>
      <w:rPr>
        <w:rFonts w:hint="default"/>
        <w:lang w:val="pt-PT" w:eastAsia="en-US" w:bidi="ar-SA"/>
      </w:rPr>
    </w:lvl>
    <w:lvl w:ilvl="3" w:tplc="C600A256">
      <w:numFmt w:val="bullet"/>
      <w:lvlText w:val="•"/>
      <w:lvlJc w:val="left"/>
      <w:pPr>
        <w:ind w:left="3989" w:hanging="360"/>
      </w:pPr>
      <w:rPr>
        <w:rFonts w:hint="default"/>
        <w:lang w:val="pt-PT" w:eastAsia="en-US" w:bidi="ar-SA"/>
      </w:rPr>
    </w:lvl>
    <w:lvl w:ilvl="4" w:tplc="4594CB98">
      <w:numFmt w:val="bullet"/>
      <w:lvlText w:val="•"/>
      <w:lvlJc w:val="left"/>
      <w:pPr>
        <w:ind w:left="4666" w:hanging="360"/>
      </w:pPr>
      <w:rPr>
        <w:rFonts w:hint="default"/>
        <w:lang w:val="pt-PT" w:eastAsia="en-US" w:bidi="ar-SA"/>
      </w:rPr>
    </w:lvl>
    <w:lvl w:ilvl="5" w:tplc="2C5640FE">
      <w:numFmt w:val="bullet"/>
      <w:lvlText w:val="•"/>
      <w:lvlJc w:val="left"/>
      <w:pPr>
        <w:ind w:left="5343" w:hanging="360"/>
      </w:pPr>
      <w:rPr>
        <w:rFonts w:hint="default"/>
        <w:lang w:val="pt-PT" w:eastAsia="en-US" w:bidi="ar-SA"/>
      </w:rPr>
    </w:lvl>
    <w:lvl w:ilvl="6" w:tplc="BAEEAF86">
      <w:numFmt w:val="bullet"/>
      <w:lvlText w:val="•"/>
      <w:lvlJc w:val="left"/>
      <w:pPr>
        <w:ind w:left="6019" w:hanging="360"/>
      </w:pPr>
      <w:rPr>
        <w:rFonts w:hint="default"/>
        <w:lang w:val="pt-PT" w:eastAsia="en-US" w:bidi="ar-SA"/>
      </w:rPr>
    </w:lvl>
    <w:lvl w:ilvl="7" w:tplc="58369F42">
      <w:numFmt w:val="bullet"/>
      <w:lvlText w:val="•"/>
      <w:lvlJc w:val="left"/>
      <w:pPr>
        <w:ind w:left="6696" w:hanging="360"/>
      </w:pPr>
      <w:rPr>
        <w:rFonts w:hint="default"/>
        <w:lang w:val="pt-PT" w:eastAsia="en-US" w:bidi="ar-SA"/>
      </w:rPr>
    </w:lvl>
    <w:lvl w:ilvl="8" w:tplc="488ED0DA">
      <w:numFmt w:val="bullet"/>
      <w:lvlText w:val="•"/>
      <w:lvlJc w:val="left"/>
      <w:pPr>
        <w:ind w:left="737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38A0F64"/>
    <w:multiLevelType w:val="hybridMultilevel"/>
    <w:tmpl w:val="6E504BCA"/>
    <w:lvl w:ilvl="0" w:tplc="0F36D1A4">
      <w:start w:val="1"/>
      <w:numFmt w:val="decimal"/>
      <w:lvlText w:val="%1-"/>
      <w:lvlJc w:val="left"/>
      <w:pPr>
        <w:ind w:left="820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919C8564">
      <w:start w:val="1"/>
      <w:numFmt w:val="lowerLetter"/>
      <w:lvlText w:val="%2)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C7E65D60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99864F86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4C384E68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4E70A9C6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C1C0806C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4CCA3574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2A763998">
      <w:numFmt w:val="bullet"/>
      <w:lvlText w:val="•"/>
      <w:lvlJc w:val="left"/>
      <w:pPr>
        <w:ind w:left="7144" w:hanging="360"/>
      </w:pPr>
      <w:rPr>
        <w:rFonts w:hint="default"/>
        <w:lang w:val="pt-PT" w:eastAsia="en-US" w:bidi="ar-SA"/>
      </w:rPr>
    </w:lvl>
  </w:abstractNum>
  <w:num w:numId="1" w16cid:durableId="988942792">
    <w:abstractNumId w:val="0"/>
  </w:num>
  <w:num w:numId="2" w16cid:durableId="1996717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AD1"/>
    <w:rsid w:val="00001B8D"/>
    <w:rsid w:val="0004346F"/>
    <w:rsid w:val="00065D1B"/>
    <w:rsid w:val="000D28A6"/>
    <w:rsid w:val="000D4AD1"/>
    <w:rsid w:val="001014F6"/>
    <w:rsid w:val="001A7FAF"/>
    <w:rsid w:val="001B0F5B"/>
    <w:rsid w:val="002530A1"/>
    <w:rsid w:val="002A701B"/>
    <w:rsid w:val="0030137E"/>
    <w:rsid w:val="00381159"/>
    <w:rsid w:val="00403945"/>
    <w:rsid w:val="00433C59"/>
    <w:rsid w:val="00481B6F"/>
    <w:rsid w:val="004E3E26"/>
    <w:rsid w:val="005055E3"/>
    <w:rsid w:val="0052760B"/>
    <w:rsid w:val="005279CD"/>
    <w:rsid w:val="00580B04"/>
    <w:rsid w:val="00592373"/>
    <w:rsid w:val="005D72B7"/>
    <w:rsid w:val="005E12E2"/>
    <w:rsid w:val="005F253A"/>
    <w:rsid w:val="006042A0"/>
    <w:rsid w:val="00647E7E"/>
    <w:rsid w:val="006A4D0C"/>
    <w:rsid w:val="007328FC"/>
    <w:rsid w:val="00745099"/>
    <w:rsid w:val="007928E6"/>
    <w:rsid w:val="007A2D8B"/>
    <w:rsid w:val="007B24F9"/>
    <w:rsid w:val="00813F5E"/>
    <w:rsid w:val="0085062E"/>
    <w:rsid w:val="0086362B"/>
    <w:rsid w:val="008B4764"/>
    <w:rsid w:val="008D43F9"/>
    <w:rsid w:val="00971BBF"/>
    <w:rsid w:val="00991639"/>
    <w:rsid w:val="0099529A"/>
    <w:rsid w:val="009B2DCE"/>
    <w:rsid w:val="009C634A"/>
    <w:rsid w:val="009E2AAE"/>
    <w:rsid w:val="00A10749"/>
    <w:rsid w:val="00A36216"/>
    <w:rsid w:val="00A4664F"/>
    <w:rsid w:val="00A47B47"/>
    <w:rsid w:val="00AD34B9"/>
    <w:rsid w:val="00B47A29"/>
    <w:rsid w:val="00B57283"/>
    <w:rsid w:val="00BD32BA"/>
    <w:rsid w:val="00C446DB"/>
    <w:rsid w:val="00C63615"/>
    <w:rsid w:val="00C75AEF"/>
    <w:rsid w:val="00C856F9"/>
    <w:rsid w:val="00C97B1F"/>
    <w:rsid w:val="00CC7F52"/>
    <w:rsid w:val="00D11B9E"/>
    <w:rsid w:val="00D27563"/>
    <w:rsid w:val="00DA0A92"/>
    <w:rsid w:val="00DD068A"/>
    <w:rsid w:val="00DD1AE7"/>
    <w:rsid w:val="00DD380F"/>
    <w:rsid w:val="00DD5742"/>
    <w:rsid w:val="00E0443F"/>
    <w:rsid w:val="00E2773C"/>
    <w:rsid w:val="00F02DA4"/>
    <w:rsid w:val="00F1007F"/>
    <w:rsid w:val="00F2234E"/>
    <w:rsid w:val="00F31FB5"/>
    <w:rsid w:val="00F60180"/>
    <w:rsid w:val="00F869F5"/>
    <w:rsid w:val="00FC1BDC"/>
    <w:rsid w:val="00FE5867"/>
    <w:rsid w:val="00FE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23E10"/>
  <w15:docId w15:val="{74A2E5E9-38C0-4D26-BACF-89DD88C6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9CD"/>
    <w:rPr>
      <w:rFonts w:ascii="Arial MT" w:eastAsia="Arial MT" w:hAnsi="Arial MT" w:cs="Arial MT"/>
      <w:lang w:val="pt-PT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36216"/>
    <w:pPr>
      <w:keepNext/>
      <w:keepLines/>
      <w:widowControl/>
      <w:autoSpaceDE/>
      <w:autoSpaceDN/>
      <w:spacing w:before="40" w:after="120"/>
      <w:jc w:val="both"/>
      <w:outlineLvl w:val="2"/>
    </w:pPr>
    <w:rPr>
      <w:rFonts w:ascii="Cambria" w:eastAsiaTheme="majorEastAsia" w:hAnsi="Cambria" w:cstheme="majorBidi"/>
      <w:b/>
      <w:i/>
      <w:color w:val="365F91" w:themeColor="accent1" w:themeShade="BF"/>
      <w:sz w:val="24"/>
      <w:szCs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6"/>
      <w:ind w:left="1839" w:right="299" w:hanging="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before="136"/>
      <w:ind w:left="195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A7F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7FA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A7F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7FAF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F02DA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B2DCE"/>
    <w:rPr>
      <w:color w:val="605E5C"/>
      <w:shd w:val="clear" w:color="auto" w:fill="E1DFDD"/>
    </w:rPr>
  </w:style>
  <w:style w:type="paragraph" w:customStyle="1" w:styleId="Default">
    <w:name w:val="Default"/>
    <w:rsid w:val="00D27563"/>
    <w:pPr>
      <w:widowControl/>
      <w:adjustRightInd w:val="0"/>
    </w:pPr>
    <w:rPr>
      <w:rFonts w:ascii="Cambria" w:hAnsi="Cambria" w:cs="Cambria"/>
      <w:color w:val="000000"/>
      <w:sz w:val="24"/>
      <w:szCs w:val="24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A36216"/>
    <w:rPr>
      <w:rFonts w:ascii="Cambria" w:eastAsiaTheme="majorEastAsia" w:hAnsi="Cambria" w:cstheme="majorBidi"/>
      <w:b/>
      <w:i/>
      <w:color w:val="365F91" w:themeColor="accent1" w:themeShade="BF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noteacer</dc:creator>
  <cp:lastModifiedBy>CBHN Timbo</cp:lastModifiedBy>
  <cp:revision>3</cp:revision>
  <cp:lastPrinted>2024-09-04T16:42:00Z</cp:lastPrinted>
  <dcterms:created xsi:type="dcterms:W3CDTF">2024-10-23T13:04:00Z</dcterms:created>
  <dcterms:modified xsi:type="dcterms:W3CDTF">2024-10-23T13:05:00Z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2023-03-15T00:00:00Z</vt:filetime>
  </property>
</Properties>
</file>